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36E27BCF"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407D6" w:rsidRPr="00D407D6">
              <w:rPr>
                <w:noProof/>
              </w:rPr>
              <w:t>Managerial Leadership: Leading from the Middl</w:t>
            </w:r>
            <w:r w:rsidR="00D407D6">
              <w:rPr>
                <w:noProof/>
              </w:rPr>
              <w:t>e</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3F2C84B6" w14:textId="5F64D8D9" w:rsidR="00D407D6" w:rsidRDefault="00742AD9" w:rsidP="00D407D6">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D407D6">
              <w:rPr>
                <w:noProof/>
              </w:rPr>
              <w:t>Before libraries can successfully combat the many external challenges they face, they need to be strong internally. The long-term success of libraries has to start from within. This webinar will focus on three critical areas where managers can fortify themselves, their staff, and their organizations’ culture.  The current revolution in libraries requires leaders with the confidence to lead from any position to create an environment in which employees are encouraged to support each other and establish healthy organizations.</w:t>
            </w:r>
          </w:p>
          <w:p w14:paraId="29EC0951" w14:textId="77777777" w:rsidR="00D407D6" w:rsidRDefault="00D407D6" w:rsidP="00D407D6">
            <w:pPr>
              <w:pStyle w:val="Fill-In-Indented"/>
              <w:rPr>
                <w:noProof/>
              </w:rPr>
            </w:pPr>
            <w:r>
              <w:rPr>
                <w:noProof/>
              </w:rPr>
              <w:t>Participants Will:</w:t>
            </w:r>
          </w:p>
          <w:p w14:paraId="5F2E420A" w14:textId="77777777" w:rsidR="00D407D6" w:rsidRDefault="00D407D6" w:rsidP="00D407D6">
            <w:pPr>
              <w:pStyle w:val="Fill-In-Indented"/>
              <w:rPr>
                <w:noProof/>
              </w:rPr>
            </w:pPr>
            <w:r>
              <w:rPr>
                <w:noProof/>
              </w:rPr>
              <w:t>- Destroy leadership myths that are pervasive within the library profession</w:t>
            </w:r>
          </w:p>
          <w:p w14:paraId="0A21F0EF" w14:textId="6B31F5F7" w:rsidR="002F2D6E" w:rsidRPr="002F2D6E" w:rsidRDefault="00D407D6" w:rsidP="00D407D6">
            <w:pPr>
              <w:pStyle w:val="Fill-In-Indented"/>
              <w:rPr>
                <w:rStyle w:val="Fill-inCharacterStyle"/>
              </w:rPr>
            </w:pPr>
            <w:r>
              <w:rPr>
                <w:noProof/>
              </w:rPr>
              <w:t>- Examine how library directors can encourage emergent leaders to take on surfacing leadership deficits</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272568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789DA47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C23994">
              <w:rPr>
                <w:rFonts w:ascii="Zapf Dingbats" w:hAnsi="Zapf Dingbats"/>
                <w:sz w:val="24"/>
              </w:rPr>
            </w:r>
            <w:r w:rsidR="00C23994">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C23994">
              <w:rPr>
                <w:rFonts w:ascii="Zapf Dingbats" w:hAnsi="Zapf Dingbats"/>
                <w:sz w:val="24"/>
              </w:rPr>
            </w:r>
            <w:r w:rsidR="00C23994">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C23994">
              <w:rPr>
                <w:rFonts w:ascii="Zapf Dingbats" w:hAnsi="Zapf Dingbats"/>
                <w:sz w:val="24"/>
              </w:rPr>
            </w:r>
            <w:r w:rsidR="00C23994">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3BE5" w14:textId="77777777" w:rsidR="00C23994" w:rsidRDefault="00C23994" w:rsidP="00D84166">
      <w:r>
        <w:separator/>
      </w:r>
    </w:p>
  </w:endnote>
  <w:endnote w:type="continuationSeparator" w:id="0">
    <w:p w14:paraId="2C3650C3" w14:textId="77777777" w:rsidR="00C23994" w:rsidRDefault="00C23994"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38DC" w14:textId="77777777" w:rsidR="00C23994" w:rsidRDefault="00C23994" w:rsidP="00D84166">
      <w:r>
        <w:separator/>
      </w:r>
    </w:p>
  </w:footnote>
  <w:footnote w:type="continuationSeparator" w:id="0">
    <w:p w14:paraId="033934F3" w14:textId="77777777" w:rsidR="00C23994" w:rsidRDefault="00C23994"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23994"/>
    <w:rsid w:val="00C421C9"/>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2022-01-21T19:43:00Z</dcterms:created>
  <dcterms:modified xsi:type="dcterms:W3CDTF">2022-01-21T19:43:00Z</dcterms:modified>
  <cp:category>Forms</cp:category>
</cp:coreProperties>
</file>