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0F8C43FF"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A96A7E" w:rsidRPr="00A96A7E">
              <w:rPr>
                <w:noProof/>
              </w:rPr>
              <w:t>Introduction to Inclusive Marketing</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4A75DC7E" w14:textId="77777777" w:rsidR="00A96A7E" w:rsidRDefault="00742AD9" w:rsidP="00A96A7E">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A96A7E">
              <w:rPr>
                <w:noProof/>
              </w:rPr>
              <w:t xml:space="preserve">Does your library truly promote inclusivity? Do you seek ways to include all people in the representation of your library? Why does focusing on inclusivity matter? Trenton will talk about ways all libraries can remove barriers through library communications and messaging. </w:t>
            </w:r>
          </w:p>
          <w:p w14:paraId="2698AFEE" w14:textId="77777777" w:rsidR="00A96A7E" w:rsidRDefault="00A96A7E" w:rsidP="00A96A7E">
            <w:pPr>
              <w:pStyle w:val="Fill-In-Indented"/>
              <w:rPr>
                <w:noProof/>
              </w:rPr>
            </w:pPr>
          </w:p>
          <w:p w14:paraId="4AA2155A" w14:textId="77777777" w:rsidR="00A96A7E" w:rsidRDefault="00A96A7E" w:rsidP="00A96A7E">
            <w:pPr>
              <w:pStyle w:val="Fill-In-Indented"/>
              <w:rPr>
                <w:noProof/>
              </w:rPr>
            </w:pPr>
            <w:r>
              <w:rPr>
                <w:noProof/>
              </w:rPr>
              <w:t>Participants Will:</w:t>
            </w:r>
          </w:p>
          <w:p w14:paraId="4719FA02" w14:textId="77777777" w:rsidR="00A96A7E" w:rsidRDefault="00A96A7E" w:rsidP="00A96A7E">
            <w:pPr>
              <w:pStyle w:val="Fill-In-Indented"/>
              <w:rPr>
                <w:noProof/>
              </w:rPr>
            </w:pPr>
            <w:r>
              <w:rPr>
                <w:noProof/>
              </w:rPr>
              <w:t>- Learn how to expand your library’s marketing reach to marginalized and underrepresented groups in your community</w:t>
            </w:r>
          </w:p>
          <w:p w14:paraId="0A21F0EF" w14:textId="4A98F02C" w:rsidR="002F2D6E" w:rsidRPr="002F2D6E" w:rsidRDefault="00A96A7E" w:rsidP="00A96A7E">
            <w:pPr>
              <w:pStyle w:val="Fill-In-Indented"/>
              <w:rPr>
                <w:rStyle w:val="Fill-inCharacterStyle"/>
              </w:rPr>
            </w:pPr>
            <w:r>
              <w:rPr>
                <w:noProof/>
              </w:rPr>
              <w:t>- Learn how to remove some of the current barriers through messaging and other tactics that truly resonate with people from all backgrounds</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61D36FF7"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DC468B">
              <w:rPr>
                <w:noProof/>
              </w:rPr>
              <w:t>/</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F7B5AC0"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373FF3">
              <w:rPr>
                <w:rFonts w:ascii="Zapf Dingbats" w:hAnsi="Zapf Dingbats"/>
                <w:sz w:val="24"/>
              </w:rPr>
            </w:r>
            <w:r w:rsidR="00373FF3">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373FF3">
              <w:rPr>
                <w:rFonts w:ascii="Zapf Dingbats" w:hAnsi="Zapf Dingbats"/>
                <w:sz w:val="24"/>
              </w:rPr>
            </w:r>
            <w:r w:rsidR="00373FF3">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373FF3">
              <w:rPr>
                <w:rFonts w:ascii="Zapf Dingbats" w:hAnsi="Zapf Dingbats"/>
                <w:sz w:val="24"/>
              </w:rPr>
            </w:r>
            <w:r w:rsidR="00373FF3">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9520" w14:textId="77777777" w:rsidR="00373FF3" w:rsidRDefault="00373FF3" w:rsidP="00D84166">
      <w:r>
        <w:separator/>
      </w:r>
    </w:p>
  </w:endnote>
  <w:endnote w:type="continuationSeparator" w:id="0">
    <w:p w14:paraId="7FE390C3" w14:textId="77777777" w:rsidR="00373FF3" w:rsidRDefault="00373FF3"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DFC7" w14:textId="77777777" w:rsidR="00373FF3" w:rsidRDefault="00373FF3" w:rsidP="00D84166">
      <w:r>
        <w:separator/>
      </w:r>
    </w:p>
  </w:footnote>
  <w:footnote w:type="continuationSeparator" w:id="0">
    <w:p w14:paraId="62EF3B9E" w14:textId="77777777" w:rsidR="00373FF3" w:rsidRDefault="00373FF3"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73FF3"/>
    <w:rsid w:val="0039450A"/>
    <w:rsid w:val="00395EE7"/>
    <w:rsid w:val="0040002D"/>
    <w:rsid w:val="00407C33"/>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96A7E"/>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2021-01-24T02:27:00Z</dcterms:created>
  <dcterms:modified xsi:type="dcterms:W3CDTF">2021-01-24T02:27:00Z</dcterms:modified>
  <cp:category>Forms</cp:category>
</cp:coreProperties>
</file>